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4076065</wp:posOffset>
            </wp:positionH>
            <wp:positionV relativeFrom="paragraph">
              <wp:posOffset>41910</wp:posOffset>
            </wp:positionV>
            <wp:extent cx="2710180" cy="8756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34">
        <w:rPr>
          <w:rFonts w:ascii="Arial" w:eastAsia="Times New Roman" w:hAnsi="Arial" w:cs="Times New Roman"/>
          <w:b/>
          <w:sz w:val="36"/>
          <w:szCs w:val="36"/>
          <w:lang w:eastAsia="en-GB"/>
        </w:rPr>
        <w:t>Tameside, Stockport &amp; Oldham</w:t>
      </w:r>
      <w:r w:rsidRPr="009E1934">
        <w:rPr>
          <w:rFonts w:ascii="Arial" w:eastAsia="Times New Roman" w:hAnsi="Arial" w:cs="Times New Roman"/>
          <w:sz w:val="36"/>
          <w:szCs w:val="36"/>
          <w:lang w:eastAsia="en-GB"/>
        </w:rPr>
        <w:br/>
      </w:r>
      <w:r w:rsidRPr="009E1934">
        <w:rPr>
          <w:rFonts w:ascii="Arial" w:eastAsia="Times New Roman" w:hAnsi="Arial" w:cs="Times New Roman"/>
          <w:b/>
          <w:sz w:val="36"/>
          <w:szCs w:val="36"/>
          <w:lang w:eastAsia="en-GB"/>
        </w:rPr>
        <w:t>Independent Mental Capacity</w:t>
      </w:r>
      <w:r w:rsidRPr="009E1934">
        <w:rPr>
          <w:rFonts w:ascii="Arial" w:eastAsia="Times New Roman" w:hAnsi="Arial" w:cs="Times New Roman"/>
          <w:sz w:val="36"/>
          <w:szCs w:val="36"/>
          <w:lang w:eastAsia="en-GB"/>
        </w:rPr>
        <w:t xml:space="preserve"> </w:t>
      </w:r>
    </w:p>
    <w:p w:rsidR="009E1934" w:rsidRPr="009E1934" w:rsidRDefault="009E1934" w:rsidP="009E193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9E193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Advocate (IMCA) </w:t>
      </w:r>
    </w:p>
    <w:p w:rsidR="009E1934" w:rsidRPr="009E1934" w:rsidRDefault="009E1934" w:rsidP="009E193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9E193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Referral Form 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9E1934">
        <w:rPr>
          <w:rFonts w:ascii="Arial" w:eastAsia="Times New Roman" w:hAnsi="Arial" w:cs="Times New Roman"/>
          <w:sz w:val="24"/>
          <w:szCs w:val="24"/>
        </w:rPr>
        <w:t xml:space="preserve">Please complete this form and return by </w:t>
      </w:r>
      <w:r w:rsidRPr="009E1934">
        <w:rPr>
          <w:rFonts w:ascii="Arial" w:eastAsia="Times New Roman" w:hAnsi="Arial" w:cs="Times New Roman"/>
          <w:b/>
          <w:sz w:val="28"/>
          <w:szCs w:val="24"/>
        </w:rPr>
        <w:t xml:space="preserve">email </w:t>
      </w:r>
      <w:r w:rsidRPr="009E1934">
        <w:rPr>
          <w:rFonts w:ascii="Arial" w:eastAsia="Times New Roman" w:hAnsi="Arial" w:cs="Times New Roman"/>
          <w:sz w:val="24"/>
          <w:szCs w:val="24"/>
        </w:rPr>
        <w:t xml:space="preserve">to: </w:t>
      </w:r>
      <w:hyperlink r:id="rId6" w:history="1">
        <w:r w:rsidRPr="009E1934">
          <w:rPr>
            <w:rFonts w:ascii="Arial" w:eastAsia="Times New Roman" w:hAnsi="Arial" w:cs="Times New Roman"/>
            <w:color w:val="0000FF"/>
            <w:sz w:val="28"/>
            <w:szCs w:val="24"/>
            <w:u w:val="single"/>
          </w:rPr>
          <w:t>tsoimca@together-uk.org</w:t>
        </w:r>
      </w:hyperlink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 w:rsidRPr="009E1934">
        <w:rPr>
          <w:rFonts w:ascii="Arial" w:eastAsia="Times New Roman" w:hAnsi="Arial" w:cs="Times New Roman"/>
          <w:sz w:val="24"/>
          <w:szCs w:val="24"/>
        </w:rPr>
        <w:t xml:space="preserve">Referral hotline:  </w:t>
      </w:r>
      <w:r w:rsidRPr="009E1934">
        <w:rPr>
          <w:rFonts w:ascii="Arial" w:eastAsia="Times New Roman" w:hAnsi="Arial" w:cs="Times New Roman"/>
          <w:b/>
          <w:sz w:val="28"/>
          <w:szCs w:val="24"/>
        </w:rPr>
        <w:t>07545207791</w:t>
      </w:r>
      <w:r w:rsidRPr="009E1934">
        <w:rPr>
          <w:rFonts w:ascii="Arial" w:eastAsia="Times New Roman" w:hAnsi="Arial" w:cs="Times New Roman"/>
          <w:sz w:val="24"/>
          <w:szCs w:val="24"/>
        </w:rPr>
        <w:tab/>
      </w:r>
    </w:p>
    <w:p w:rsidR="009E1934" w:rsidRPr="009E1934" w:rsidRDefault="009E1934" w:rsidP="009E193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  <w:u w:val="single"/>
          <w:lang w:eastAsia="en-GB"/>
        </w:rPr>
      </w:pPr>
    </w:p>
    <w:tbl>
      <w:tblPr>
        <w:tblW w:w="10632" w:type="dxa"/>
        <w:tblInd w:w="108" w:type="dxa"/>
        <w:tblLook w:val="0000" w:firstRow="0" w:lastRow="0" w:firstColumn="0" w:lastColumn="0" w:noHBand="0" w:noVBand="0"/>
      </w:tblPr>
      <w:tblGrid>
        <w:gridCol w:w="2523"/>
        <w:gridCol w:w="300"/>
        <w:gridCol w:w="1288"/>
        <w:gridCol w:w="300"/>
        <w:gridCol w:w="339"/>
        <w:gridCol w:w="2213"/>
        <w:gridCol w:w="3669"/>
      </w:tblGrid>
      <w:tr w:rsidR="009E1934" w:rsidRPr="009E1934" w:rsidTr="00E331C0">
        <w:trPr>
          <w:trHeight w:val="360"/>
        </w:trPr>
        <w:tc>
          <w:tcPr>
            <w:tcW w:w="44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the person being referred</w:t>
            </w: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(also give familiar name if different)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1169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Current  Location </w:t>
            </w: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(also give previous location if applicable)</w:t>
            </w: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 number: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referral: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295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423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Referrer: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Job Title &amp; Team: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 number &amp; Email 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 :</w:t>
            </w: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‘Decision Maker’ (if different from referrer)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E1934" w:rsidRPr="009E1934" w:rsidTr="00E331C0">
        <w:trPr>
          <w:trHeight w:val="3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 number &amp; Email: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cantSplit/>
          <w:trHeight w:val="36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Address:</w:t>
            </w: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9E1934" w:rsidRPr="009E1934" w:rsidTr="00E331C0">
        <w:trPr>
          <w:cantSplit/>
          <w:trHeight w:val="100"/>
        </w:trPr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2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9E1934" w:rsidRPr="009E1934" w:rsidRDefault="009E1934" w:rsidP="009E193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8"/>
          <w:szCs w:val="24"/>
          <w:lang w:eastAsia="en-GB"/>
        </w:rPr>
        <w:t xml:space="preserve"> 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8"/>
          <w:szCs w:val="24"/>
          <w:lang w:eastAsia="en-GB"/>
        </w:rPr>
        <w:t xml:space="preserve">DECISION TYPE </w:t>
      </w:r>
      <w:r w:rsidRPr="009E1934">
        <w:rPr>
          <w:rFonts w:ascii="Arial" w:eastAsia="Times New Roman" w:hAnsi="Arial" w:cs="Times New Roman"/>
          <w:sz w:val="28"/>
          <w:szCs w:val="24"/>
          <w:lang w:eastAsia="en-GB"/>
        </w:rPr>
        <w:t>(please tick ONE only)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9E1934" w:rsidRPr="009E1934" w:rsidTr="00E331C0">
        <w:trPr>
          <w:trHeight w:val="995"/>
        </w:trPr>
        <w:tc>
          <w:tcPr>
            <w:tcW w:w="2637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Serious Medical Treatment</w:t>
            </w:r>
          </w:p>
        </w:tc>
        <w:tc>
          <w:tcPr>
            <w:tcW w:w="2637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Change of </w:t>
            </w: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Accommodation </w:t>
            </w:r>
          </w:p>
        </w:tc>
        <w:tc>
          <w:tcPr>
            <w:tcW w:w="2637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Adult</w:t>
            </w: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Safeguarding</w:t>
            </w:r>
          </w:p>
        </w:tc>
        <w:tc>
          <w:tcPr>
            <w:tcW w:w="2637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Accommodation Review</w:t>
            </w:r>
          </w:p>
        </w:tc>
      </w:tr>
    </w:tbl>
    <w:p w:rsidR="009E1934" w:rsidRPr="009E1934" w:rsidRDefault="009E1934" w:rsidP="009E1934">
      <w:pPr>
        <w:spacing w:after="0" w:line="240" w:lineRule="auto"/>
        <w:ind w:left="8640" w:firstLine="72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8"/>
          <w:szCs w:val="24"/>
          <w:lang w:eastAsia="en-GB"/>
        </w:rPr>
        <w:t>DECISION-SPECIFIC CAPACITY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Has decision-specific capacity for the </w:t>
      </w:r>
      <w:r w:rsidRPr="009E1934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above decision</w:t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been assessed? </w:t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 xml:space="preserve">   </w:t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>YES / NO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8"/>
          <w:szCs w:val="8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9E1934" w:rsidRPr="009E1934" w:rsidTr="00E331C0">
        <w:trPr>
          <w:trHeight w:val="876"/>
        </w:trPr>
        <w:tc>
          <w:tcPr>
            <w:tcW w:w="3936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Date of Capacity </w:t>
            </w: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Assessment:</w:t>
            </w:r>
          </w:p>
        </w:tc>
        <w:tc>
          <w:tcPr>
            <w:tcW w:w="6662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Name and Role </w:t>
            </w: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of Assessor:</w:t>
            </w:r>
          </w:p>
        </w:tc>
      </w:tr>
    </w:tbl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8"/>
          <w:szCs w:val="24"/>
          <w:lang w:eastAsia="en-GB"/>
        </w:rPr>
        <w:lastRenderedPageBreak/>
        <w:t>APPROPRIATE FAMILY OR CLOSE FRIENDS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Are there any appropriate family or friends available to be </w:t>
      </w:r>
      <w:r w:rsidRPr="009E1934">
        <w:rPr>
          <w:rFonts w:ascii="Arial" w:eastAsia="Times New Roman" w:hAnsi="Arial" w:cs="Times New Roman"/>
          <w:b/>
          <w:sz w:val="24"/>
          <w:szCs w:val="24"/>
          <w:u w:val="single"/>
          <w:lang w:eastAsia="en-GB"/>
        </w:rPr>
        <w:t>consulted</w:t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 on the decision?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  <w:t xml:space="preserve">    </w:t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</w:p>
    <w:p w:rsidR="009E1934" w:rsidRPr="009E1934" w:rsidRDefault="009E1934" w:rsidP="009E1934">
      <w:pPr>
        <w:spacing w:after="0" w:line="240" w:lineRule="auto"/>
        <w:ind w:left="8640" w:firstLine="720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4"/>
          <w:szCs w:val="24"/>
          <w:lang w:eastAsia="en-GB"/>
        </w:rPr>
        <w:t xml:space="preserve">YES / NO 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9E1934" w:rsidRPr="009E1934" w:rsidTr="00E331C0">
        <w:trPr>
          <w:trHeight w:val="1385"/>
        </w:trPr>
        <w:tc>
          <w:tcPr>
            <w:tcW w:w="10598" w:type="dxa"/>
          </w:tcPr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If they are not appropriate, please explain why they are not:</w:t>
            </w:r>
          </w:p>
          <w:p w:rsidR="009E1934" w:rsidRPr="009E1934" w:rsidRDefault="009E1934" w:rsidP="009E1934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szCs w:val="24"/>
                <w:lang w:eastAsia="en-GB"/>
              </w:rPr>
              <w:t>(Please note paragraph 10.79 of the MCA Code of Practice states that people simply disagreeing with decision makers does not make them inappropriate to be consulted.)</w:t>
            </w: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86995</wp:posOffset>
                </wp:positionV>
                <wp:extent cx="6712585" cy="3254375"/>
                <wp:effectExtent l="8890" t="6350" r="1270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34" w:rsidRPr="00575A19" w:rsidRDefault="009E1934" w:rsidP="009E1934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575A19">
                              <w:rPr>
                                <w:b/>
                                <w:sz w:val="26"/>
                              </w:rPr>
                              <w:t>Please describe the decision that the IMCA Service is being consulted on:</w:t>
                            </w:r>
                          </w:p>
                          <w:p w:rsidR="009E1934" w:rsidRDefault="009E1934" w:rsidP="009E19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(Please also </w:t>
                            </w:r>
                            <w:r w:rsidRPr="00575A19">
                              <w:rPr>
                                <w:iCs/>
                              </w:rPr>
                              <w:t>giv</w:t>
                            </w:r>
                            <w:r>
                              <w:rPr>
                                <w:iCs/>
                              </w:rPr>
                              <w:t>e</w:t>
                            </w:r>
                            <w:r w:rsidRPr="00575A19">
                              <w:rPr>
                                <w:iCs/>
                              </w:rPr>
                              <w:t xml:space="preserve"> any details of timescales involved</w:t>
                            </w:r>
                            <w:r>
                              <w:t>. Y</w:t>
                            </w:r>
                            <w:r w:rsidRPr="00E26F9C">
                              <w:t xml:space="preserve">ou should also send any other relevant documentation eg. </w:t>
                            </w:r>
                            <w:r>
                              <w:t>m</w:t>
                            </w:r>
                            <w:r w:rsidRPr="00E26F9C">
                              <w:t xml:space="preserve">inutes of previous meetings etc, which the IMCA is </w:t>
                            </w:r>
                            <w:r>
                              <w:t xml:space="preserve">entitled </w:t>
                            </w:r>
                            <w:r w:rsidRPr="00E26F9C">
                              <w:t xml:space="preserve">to receive </w:t>
                            </w:r>
                            <w:r>
                              <w:t>(ref.</w:t>
                            </w:r>
                            <w:r w:rsidRPr="00E26F9C">
                              <w:t xml:space="preserve"> MCA</w:t>
                            </w:r>
                            <w:r>
                              <w:t xml:space="preserve"> Section 35(6))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pt;margin-top:6.85pt;width:528.55pt;height:2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">
                <v:textbox>
                  <w:txbxContent>
                    <w:p w:rsidR="009E1934" w:rsidRPr="00575A19" w:rsidRDefault="009E1934" w:rsidP="009E1934">
                      <w:pPr>
                        <w:rPr>
                          <w:b/>
                          <w:sz w:val="26"/>
                        </w:rPr>
                      </w:pPr>
                      <w:r w:rsidRPr="00575A19">
                        <w:rPr>
                          <w:b/>
                          <w:sz w:val="26"/>
                        </w:rPr>
                        <w:t>Please describe the decision that the IMCA Service is being consulted on:</w:t>
                      </w:r>
                    </w:p>
                    <w:p w:rsidR="009E1934" w:rsidRDefault="009E1934" w:rsidP="009E1934">
                      <w:pPr>
                        <w:rPr>
                          <w:b/>
                        </w:rPr>
                      </w:pPr>
                      <w:r>
                        <w:rPr>
                          <w:iCs/>
                        </w:rPr>
                        <w:t xml:space="preserve">(Please also </w:t>
                      </w:r>
                      <w:r w:rsidRPr="00575A19">
                        <w:rPr>
                          <w:iCs/>
                        </w:rPr>
                        <w:t>giv</w:t>
                      </w:r>
                      <w:r>
                        <w:rPr>
                          <w:iCs/>
                        </w:rPr>
                        <w:t>e</w:t>
                      </w:r>
                      <w:r w:rsidRPr="00575A19">
                        <w:rPr>
                          <w:iCs/>
                        </w:rPr>
                        <w:t xml:space="preserve"> any details of timescales involved</w:t>
                      </w:r>
                      <w:r>
                        <w:t>. Y</w:t>
                      </w:r>
                      <w:r w:rsidRPr="00E26F9C">
                        <w:t xml:space="preserve">ou should also send any other relevant documentation eg. </w:t>
                      </w:r>
                      <w:r>
                        <w:t>m</w:t>
                      </w:r>
                      <w:r w:rsidRPr="00E26F9C">
                        <w:t xml:space="preserve">inutes of previous meetings etc, which the IMCA is </w:t>
                      </w:r>
                      <w:r>
                        <w:t xml:space="preserve">entitled </w:t>
                      </w:r>
                      <w:r w:rsidRPr="00E26F9C">
                        <w:t xml:space="preserve">to receive </w:t>
                      </w:r>
                      <w:r>
                        <w:t>(ref.</w:t>
                      </w:r>
                      <w:r w:rsidRPr="00E26F9C">
                        <w:t xml:space="preserve"> MCA</w:t>
                      </w:r>
                      <w:r>
                        <w:t xml:space="preserve"> Section 35(6))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  <w:lang w:eastAsia="en-GB"/>
        </w:rPr>
      </w:pPr>
      <w:r w:rsidRPr="009E1934">
        <w:rPr>
          <w:rFonts w:ascii="Arial" w:eastAsia="Times New Roman" w:hAnsi="Arial" w:cs="Times New Roman"/>
          <w:b/>
          <w:sz w:val="28"/>
          <w:szCs w:val="24"/>
          <w:lang w:eastAsia="en-GB"/>
        </w:rPr>
        <w:t xml:space="preserve">Reason for person’s lack of capacity: </w:t>
      </w:r>
      <w:r w:rsidRPr="009E1934">
        <w:rPr>
          <w:rFonts w:ascii="Arial" w:eastAsia="Times New Roman" w:hAnsi="Arial" w:cs="Times New Roman"/>
          <w:sz w:val="28"/>
          <w:szCs w:val="24"/>
          <w:lang w:eastAsia="en-GB"/>
        </w:rPr>
        <w:t>(please tick)</w: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b/>
          <w:sz w:val="8"/>
          <w:szCs w:val="8"/>
          <w:lang w:eastAsia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794"/>
        <w:gridCol w:w="2025"/>
        <w:gridCol w:w="2410"/>
      </w:tblGrid>
      <w:tr w:rsidR="009E1934" w:rsidRPr="009E1934" w:rsidTr="00E331C0">
        <w:trPr>
          <w:trHeight w:val="357"/>
        </w:trPr>
        <w:tc>
          <w:tcPr>
            <w:tcW w:w="3261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Learning disability</w:t>
            </w:r>
          </w:p>
        </w:tc>
        <w:tc>
          <w:tcPr>
            <w:tcW w:w="2794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Mental health problem</w:t>
            </w:r>
          </w:p>
        </w:tc>
        <w:tc>
          <w:tcPr>
            <w:tcW w:w="2025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Brain injury</w:t>
            </w:r>
          </w:p>
        </w:tc>
        <w:tc>
          <w:tcPr>
            <w:tcW w:w="2410" w:type="dxa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Dementia</w:t>
            </w:r>
          </w:p>
        </w:tc>
      </w:tr>
      <w:tr w:rsidR="009E1934" w:rsidRPr="009E1934" w:rsidTr="00E331C0">
        <w:trPr>
          <w:trHeight w:val="357"/>
        </w:trPr>
        <w:tc>
          <w:tcPr>
            <w:tcW w:w="10490" w:type="dxa"/>
            <w:gridSpan w:val="4"/>
          </w:tcPr>
          <w:p w:rsidR="009E1934" w:rsidRPr="009E1934" w:rsidRDefault="009E1934" w:rsidP="009E1934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9E193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Other: (please give details)</w:t>
            </w:r>
          </w:p>
        </w:tc>
      </w:tr>
    </w:tbl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29210</wp:posOffset>
                </wp:positionV>
                <wp:extent cx="6680200" cy="1068705"/>
                <wp:effectExtent l="8890" t="1270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34" w:rsidRDefault="009E1934" w:rsidP="009E19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give details of any specific needs the person has, such as the communication methods they use, access issues etc: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pt;margin-top:2.3pt;width:526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">
                <v:textbox>
                  <w:txbxContent>
                    <w:p w:rsidR="009E1934" w:rsidRDefault="009E1934" w:rsidP="009E19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give details of any specific needs the person has, such as the communication methods they use, access issues etc:</w:t>
                      </w:r>
                    </w:p>
                  </w:txbxContent>
                </v:textbox>
              </v:shape>
            </w:pict>
          </mc:Fallback>
        </mc:AlternateConten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21590</wp:posOffset>
                </wp:positionV>
                <wp:extent cx="6712585" cy="1117600"/>
                <wp:effectExtent l="8890" t="1270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934" w:rsidRDefault="009E1934" w:rsidP="009E193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provide details of any potential risk to the individual or Advocate in a one-to-one meeting: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pt;margin-top:1.7pt;width:528.55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">
                <v:textbox>
                  <w:txbxContent>
                    <w:p w:rsidR="009E1934" w:rsidRDefault="009E1934" w:rsidP="009E193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provide details of any potential risk to the individual or Advocate in a one-to-one meeting:</w:t>
                      </w:r>
                    </w:p>
                  </w:txbxContent>
                </v:textbox>
              </v:shape>
            </w:pict>
          </mc:Fallback>
        </mc:AlternateContent>
      </w: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9E1934" w:rsidRPr="009E1934" w:rsidRDefault="009E1934" w:rsidP="009E193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E19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This Service is provided by Together: for Mental Wellbeing, 12 Old Street, London EC1V 9BE 020 7780 7300 </w:t>
      </w:r>
      <w:hyperlink r:id="rId7" w:history="1">
        <w:r w:rsidRPr="009E1934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en-GB"/>
          </w:rPr>
          <w:t>www.together-uk.org</w:t>
        </w:r>
      </w:hyperlink>
      <w:r w:rsidRPr="009E193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Registered charity no 211091. </w:t>
      </w:r>
      <w:r w:rsidRPr="009E1934">
        <w:rPr>
          <w:rFonts w:ascii="Arial" w:eastAsia="Times New Roman" w:hAnsi="Arial" w:cs="Arial"/>
          <w:b/>
          <w:sz w:val="20"/>
          <w:szCs w:val="20"/>
          <w:lang w:eastAsia="en-GB"/>
        </w:rPr>
        <w:t>Complaints Procedure: By telephone 07834526162 or in writing to Ben Robinson, Together Advocacy Service, Ashworth Hospital, Maghull, Liverpool, L31 1HW</w:t>
      </w:r>
    </w:p>
    <w:p w:rsidR="005D7958" w:rsidRDefault="005D7958">
      <w:bookmarkStart w:id="0" w:name="_GoBack"/>
      <w:bookmarkEnd w:id="0"/>
    </w:p>
    <w:sectPr w:rsidR="005D7958" w:rsidSect="00F84383">
      <w:footerReference w:type="default" r:id="rId8"/>
      <w:pgSz w:w="11906" w:h="16838"/>
      <w:pgMar w:top="426" w:right="707" w:bottom="426" w:left="709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C7" w:rsidRDefault="009E1934" w:rsidP="00F84383">
    <w:pPr>
      <w:pStyle w:val="Footer"/>
      <w:tabs>
        <w:tab w:val="clear" w:pos="4513"/>
        <w:tab w:val="clear" w:pos="9026"/>
        <w:tab w:val="center" w:pos="0"/>
        <w:tab w:val="right" w:pos="10348"/>
      </w:tabs>
    </w:pPr>
    <w:r>
      <w:rPr>
        <w:sz w:val="20"/>
        <w:szCs w:val="20"/>
      </w:rPr>
      <w:t>V1.1 (</w:t>
    </w:r>
    <w:r>
      <w:rPr>
        <w:sz w:val="20"/>
        <w:szCs w:val="20"/>
      </w:rPr>
      <w:t>2</w:t>
    </w:r>
    <w:r>
      <w:rPr>
        <w:sz w:val="20"/>
        <w:szCs w:val="20"/>
      </w:rPr>
      <w:t>1</w:t>
    </w:r>
    <w:r>
      <w:rPr>
        <w:sz w:val="20"/>
        <w:szCs w:val="20"/>
      </w:rPr>
      <w:t>/03/1</w:t>
    </w:r>
    <w:r>
      <w:rPr>
        <w:sz w:val="20"/>
        <w:szCs w:val="20"/>
      </w:rPr>
      <w:t>3</w:t>
    </w:r>
    <w:r>
      <w:rPr>
        <w:sz w:val="20"/>
        <w:szCs w:val="20"/>
      </w:rPr>
      <w:t>)</w:t>
    </w:r>
    <w:r w:rsidRPr="002051F2">
      <w:rPr>
        <w:sz w:val="20"/>
        <w:szCs w:val="20"/>
      </w:rPr>
      <w:tab/>
    </w:r>
    <w:r>
      <w:t xml:space="preserve">                                         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4B62C7" w:rsidRDefault="009E193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34"/>
    <w:rsid w:val="005D7958"/>
    <w:rsid w:val="009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93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1934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193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1934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gether-u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oimca@together-uk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Jodie.Westwood</dc:creator>
  <cp:lastModifiedBy>Jodie.Westwood</cp:lastModifiedBy>
  <cp:revision>1</cp:revision>
  <dcterms:created xsi:type="dcterms:W3CDTF">2020-06-10T09:44:00Z</dcterms:created>
  <dcterms:modified xsi:type="dcterms:W3CDTF">2020-06-10T09:45:00Z</dcterms:modified>
</cp:coreProperties>
</file>